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6A" w:rsidRDefault="00CA4472">
      <w:r>
        <w:rPr>
          <w:noProof/>
          <w:lang w:eastAsia="de-DE"/>
        </w:rPr>
        <w:drawing>
          <wp:inline distT="0" distB="0" distL="0" distR="0" wp14:anchorId="2AB815FE" wp14:editId="03673593">
            <wp:extent cx="6242762" cy="6115141"/>
            <wp:effectExtent l="6668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253" t="19050" r="29506" b="9091"/>
                    <a:stretch/>
                  </pic:blipFill>
                  <pic:spPr bwMode="auto">
                    <a:xfrm rot="5400000">
                      <a:off x="0" y="0"/>
                      <a:ext cx="6273736" cy="6145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D6A" w:rsidSect="00CA44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72"/>
    <w:rsid w:val="00CA4472"/>
    <w:rsid w:val="00D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Rönnau, Andrea (Caspar-Voght-Schule - Rellingen)</dc:creator>
  <cp:lastModifiedBy>Rönnau, Andrea (Caspar-Voght-Schule - Rellingen)</cp:lastModifiedBy>
  <cp:revision>1</cp:revision>
  <dcterms:created xsi:type="dcterms:W3CDTF">2014-11-24T09:16:00Z</dcterms:created>
  <dcterms:modified xsi:type="dcterms:W3CDTF">2014-11-24T09:22:00Z</dcterms:modified>
</cp:coreProperties>
</file>